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2B5" w:rsidRPr="002D42B5" w:rsidRDefault="002707EB" w:rsidP="009E557C">
      <w:pPr>
        <w:jc w:val="center"/>
        <w:rPr>
          <w:rFonts w:asciiTheme="majorHAnsi" w:hAnsiTheme="majorHAnsi" w:cstheme="majorHAnsi"/>
          <w:b/>
          <w:szCs w:val="22"/>
          <w:u w:val="single"/>
          <w:lang w:val="en-US"/>
        </w:rPr>
      </w:pPr>
      <w:r>
        <w:rPr>
          <w:rFonts w:asciiTheme="majorHAnsi" w:hAnsiTheme="majorHAnsi" w:cstheme="majorHAnsi"/>
          <w:b/>
          <w:szCs w:val="22"/>
          <w:u w:val="single"/>
          <w:lang w:val="en-US"/>
        </w:rPr>
        <w:t xml:space="preserve">Station Corner, Redhill - </w:t>
      </w:r>
      <w:r w:rsidR="002D42B5" w:rsidRPr="002D42B5">
        <w:rPr>
          <w:rFonts w:asciiTheme="majorHAnsi" w:hAnsiTheme="majorHAnsi" w:cstheme="majorHAnsi"/>
          <w:b/>
          <w:szCs w:val="22"/>
          <w:u w:val="single"/>
          <w:lang w:val="en-US"/>
        </w:rPr>
        <w:t>Technical Information</w:t>
      </w:r>
      <w:r>
        <w:rPr>
          <w:rFonts w:asciiTheme="majorHAnsi" w:hAnsiTheme="majorHAnsi" w:cstheme="majorHAnsi"/>
          <w:b/>
          <w:szCs w:val="22"/>
          <w:u w:val="single"/>
          <w:lang w:val="en-US"/>
        </w:rPr>
        <w:t xml:space="preserve"> Summary</w:t>
      </w:r>
    </w:p>
    <w:p w:rsidR="002D42B5" w:rsidRPr="002D42B5" w:rsidRDefault="002D42B5" w:rsidP="002D42B5">
      <w:pPr>
        <w:rPr>
          <w:rFonts w:asciiTheme="majorHAnsi" w:hAnsiTheme="majorHAnsi" w:cstheme="majorHAnsi"/>
          <w:szCs w:val="22"/>
          <w:lang w:val="en-US"/>
        </w:rPr>
      </w:pPr>
    </w:p>
    <w:p w:rsidR="002D42B5" w:rsidRPr="002D42B5" w:rsidRDefault="002D42B5" w:rsidP="003C1534">
      <w:pPr>
        <w:jc w:val="both"/>
        <w:rPr>
          <w:rFonts w:asciiTheme="majorHAnsi" w:hAnsiTheme="majorHAnsi" w:cstheme="majorHAnsi"/>
          <w:szCs w:val="22"/>
          <w:lang w:val="en-US"/>
        </w:rPr>
      </w:pPr>
      <w:r w:rsidRPr="002D42B5">
        <w:rPr>
          <w:rFonts w:asciiTheme="majorHAnsi" w:hAnsiTheme="majorHAnsi" w:cstheme="majorHAnsi"/>
          <w:szCs w:val="22"/>
          <w:lang w:val="en-US"/>
        </w:rPr>
        <w:t>The following information</w:t>
      </w:r>
      <w:r w:rsidR="003C1534">
        <w:rPr>
          <w:rFonts w:asciiTheme="majorHAnsi" w:hAnsiTheme="majorHAnsi" w:cstheme="majorHAnsi"/>
          <w:szCs w:val="22"/>
          <w:lang w:val="en-US"/>
        </w:rPr>
        <w:t xml:space="preserve"> is</w:t>
      </w:r>
      <w:r w:rsidRPr="002D42B5">
        <w:rPr>
          <w:rFonts w:asciiTheme="majorHAnsi" w:hAnsiTheme="majorHAnsi" w:cstheme="majorHAnsi"/>
          <w:szCs w:val="22"/>
          <w:lang w:val="en-US"/>
        </w:rPr>
        <w:t xml:space="preserve"> available</w:t>
      </w:r>
      <w:r w:rsidR="00932E5A">
        <w:rPr>
          <w:rFonts w:asciiTheme="majorHAnsi" w:hAnsiTheme="majorHAnsi" w:cstheme="majorHAnsi"/>
          <w:szCs w:val="22"/>
          <w:lang w:val="en-US"/>
        </w:rPr>
        <w:t xml:space="preserve"> via the web site </w:t>
      </w:r>
      <w:hyperlink r:id="rId9" w:history="1">
        <w:r w:rsidR="002707EB" w:rsidRPr="00034C4B">
          <w:rPr>
            <w:rStyle w:val="Hyperlink"/>
            <w:rFonts w:asciiTheme="majorHAnsi" w:hAnsiTheme="majorHAnsi" w:cstheme="majorHAnsi"/>
            <w:szCs w:val="22"/>
            <w:lang w:val="en-US"/>
          </w:rPr>
          <w:t>www.angleredhill.co.uk</w:t>
        </w:r>
      </w:hyperlink>
      <w:r w:rsidR="002707EB">
        <w:rPr>
          <w:rFonts w:asciiTheme="majorHAnsi" w:hAnsiTheme="majorHAnsi" w:cstheme="majorHAnsi"/>
          <w:szCs w:val="22"/>
          <w:lang w:val="en-US"/>
        </w:rPr>
        <w:t xml:space="preserve"> </w:t>
      </w:r>
      <w:r w:rsidR="00932E5A">
        <w:rPr>
          <w:rFonts w:asciiTheme="majorHAnsi" w:hAnsiTheme="majorHAnsi" w:cstheme="majorHAnsi"/>
          <w:szCs w:val="22"/>
          <w:lang w:val="en-US"/>
        </w:rPr>
        <w:t>with a password obtainable from CBRE</w:t>
      </w:r>
      <w:r w:rsidR="002707EB">
        <w:rPr>
          <w:rFonts w:asciiTheme="majorHAnsi" w:hAnsiTheme="majorHAnsi" w:cstheme="majorHAnsi"/>
          <w:szCs w:val="22"/>
          <w:lang w:val="en-US"/>
        </w:rPr>
        <w:t>, White &amp; Sons or Angle Property</w:t>
      </w:r>
      <w:r w:rsidR="003C1534">
        <w:rPr>
          <w:rFonts w:asciiTheme="majorHAnsi" w:hAnsiTheme="majorHAnsi" w:cstheme="majorHAnsi"/>
          <w:szCs w:val="22"/>
          <w:lang w:val="en-US"/>
        </w:rPr>
        <w:t xml:space="preserve">. </w:t>
      </w:r>
    </w:p>
    <w:p w:rsidR="000215E8" w:rsidRPr="002D42B5" w:rsidRDefault="000215E8" w:rsidP="000215E8">
      <w:pPr>
        <w:pStyle w:val="ListParagraph"/>
        <w:rPr>
          <w:rFonts w:asciiTheme="majorHAnsi" w:hAnsiTheme="majorHAnsi" w:cstheme="majorHAnsi"/>
          <w:szCs w:val="22"/>
          <w:lang w:val="en-US"/>
        </w:rPr>
      </w:pPr>
    </w:p>
    <w:p w:rsidR="002D42B5" w:rsidRPr="00592276" w:rsidRDefault="002D42B5" w:rsidP="00FC401D">
      <w:pPr>
        <w:jc w:val="both"/>
        <w:rPr>
          <w:rFonts w:asciiTheme="majorHAnsi" w:hAnsiTheme="majorHAnsi" w:cstheme="majorHAnsi"/>
          <w:b/>
          <w:szCs w:val="22"/>
          <w:lang w:val="en-US"/>
        </w:rPr>
      </w:pPr>
      <w:r w:rsidRPr="00592276">
        <w:rPr>
          <w:rFonts w:asciiTheme="majorHAnsi" w:hAnsiTheme="majorHAnsi" w:cstheme="majorHAnsi"/>
          <w:b/>
          <w:szCs w:val="22"/>
          <w:lang w:val="en-US"/>
        </w:rPr>
        <w:t>Title</w:t>
      </w:r>
      <w:r w:rsidR="004667CD">
        <w:rPr>
          <w:rFonts w:asciiTheme="majorHAnsi" w:hAnsiTheme="majorHAnsi" w:cstheme="majorHAnsi"/>
          <w:b/>
          <w:szCs w:val="22"/>
          <w:lang w:val="en-US"/>
        </w:rPr>
        <w:t xml:space="preserve"> &amp; Legal</w:t>
      </w:r>
    </w:p>
    <w:p w:rsidR="002D42B5" w:rsidRPr="002D42B5" w:rsidRDefault="002D42B5" w:rsidP="00FC401D">
      <w:pPr>
        <w:jc w:val="both"/>
        <w:rPr>
          <w:rFonts w:asciiTheme="majorHAnsi" w:hAnsiTheme="majorHAnsi" w:cstheme="majorHAnsi"/>
          <w:szCs w:val="22"/>
          <w:lang w:val="en-US"/>
        </w:rPr>
      </w:pPr>
      <w:bookmarkStart w:id="0" w:name="_GoBack"/>
      <w:bookmarkEnd w:id="0"/>
    </w:p>
    <w:p w:rsidR="002D42B5" w:rsidRPr="00932E5A" w:rsidRDefault="005F17C0" w:rsidP="00FC401D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szCs w:val="22"/>
          <w:lang w:val="en-US"/>
        </w:rPr>
      </w:pPr>
      <w:r>
        <w:rPr>
          <w:rFonts w:asciiTheme="majorHAnsi" w:hAnsiTheme="majorHAnsi" w:cstheme="majorHAnsi"/>
          <w:szCs w:val="22"/>
          <w:lang w:val="en-US"/>
        </w:rPr>
        <w:t>Index of Title Documents</w:t>
      </w:r>
      <w:r w:rsidR="002D42B5" w:rsidRPr="00932E5A">
        <w:rPr>
          <w:rFonts w:asciiTheme="majorHAnsi" w:hAnsiTheme="majorHAnsi" w:cstheme="majorHAnsi"/>
          <w:szCs w:val="22"/>
          <w:lang w:val="en-US"/>
        </w:rPr>
        <w:t xml:space="preserve"> - Prepared by BLP</w:t>
      </w:r>
    </w:p>
    <w:p w:rsidR="002D42B5" w:rsidRDefault="002D42B5" w:rsidP="00FC401D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szCs w:val="22"/>
          <w:lang w:val="en-US"/>
        </w:rPr>
      </w:pPr>
      <w:r w:rsidRPr="00932E5A">
        <w:rPr>
          <w:rFonts w:asciiTheme="majorHAnsi" w:hAnsiTheme="majorHAnsi" w:cstheme="majorHAnsi"/>
          <w:szCs w:val="22"/>
          <w:lang w:val="en-US"/>
        </w:rPr>
        <w:t>Offic</w:t>
      </w:r>
      <w:r w:rsidR="005F17C0">
        <w:rPr>
          <w:rFonts w:asciiTheme="majorHAnsi" w:hAnsiTheme="majorHAnsi" w:cstheme="majorHAnsi"/>
          <w:szCs w:val="22"/>
          <w:lang w:val="en-US"/>
        </w:rPr>
        <w:t xml:space="preserve">e Copy </w:t>
      </w:r>
      <w:r w:rsidR="004A2BDA">
        <w:rPr>
          <w:rFonts w:asciiTheme="majorHAnsi" w:hAnsiTheme="majorHAnsi" w:cstheme="majorHAnsi"/>
          <w:szCs w:val="22"/>
          <w:lang w:val="en-US"/>
        </w:rPr>
        <w:t xml:space="preserve">&amp; </w:t>
      </w:r>
      <w:r w:rsidR="004A2BDA">
        <w:rPr>
          <w:rFonts w:asciiTheme="majorHAnsi" w:hAnsiTheme="majorHAnsi" w:cstheme="majorHAnsi"/>
          <w:szCs w:val="22"/>
          <w:lang w:val="en-US"/>
        </w:rPr>
        <w:t xml:space="preserve">Office Copy Title Plan </w:t>
      </w:r>
      <w:r w:rsidR="005F17C0">
        <w:rPr>
          <w:rFonts w:asciiTheme="majorHAnsi" w:hAnsiTheme="majorHAnsi" w:cstheme="majorHAnsi"/>
          <w:szCs w:val="22"/>
          <w:lang w:val="en-US"/>
        </w:rPr>
        <w:t>– SY673161</w:t>
      </w:r>
    </w:p>
    <w:p w:rsidR="005F17C0" w:rsidRDefault="005F17C0" w:rsidP="00FC401D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szCs w:val="22"/>
          <w:lang w:val="en-US"/>
        </w:rPr>
      </w:pPr>
      <w:r>
        <w:rPr>
          <w:rFonts w:asciiTheme="majorHAnsi" w:hAnsiTheme="majorHAnsi" w:cstheme="majorHAnsi"/>
          <w:szCs w:val="22"/>
          <w:lang w:val="en-US"/>
        </w:rPr>
        <w:t>Agreement for Sale – Redhill</w:t>
      </w:r>
    </w:p>
    <w:p w:rsidR="005F17C0" w:rsidRPr="00932E5A" w:rsidRDefault="005F17C0" w:rsidP="00FC401D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szCs w:val="22"/>
          <w:lang w:val="en-US"/>
        </w:rPr>
      </w:pPr>
      <w:r>
        <w:rPr>
          <w:rFonts w:asciiTheme="majorHAnsi" w:hAnsiTheme="majorHAnsi" w:cstheme="majorHAnsi"/>
          <w:szCs w:val="22"/>
          <w:lang w:val="en-US"/>
        </w:rPr>
        <w:t>Redhill –</w:t>
      </w:r>
      <w:r w:rsidR="000215E8">
        <w:rPr>
          <w:rFonts w:asciiTheme="majorHAnsi" w:hAnsiTheme="majorHAnsi" w:cstheme="majorHAnsi"/>
          <w:szCs w:val="22"/>
          <w:lang w:val="en-US"/>
        </w:rPr>
        <w:t xml:space="preserve"> Replies</w:t>
      </w:r>
      <w:r>
        <w:rPr>
          <w:rFonts w:asciiTheme="majorHAnsi" w:hAnsiTheme="majorHAnsi" w:cstheme="majorHAnsi"/>
          <w:szCs w:val="22"/>
          <w:lang w:val="en-US"/>
        </w:rPr>
        <w:t xml:space="preserve"> to CPSE.1</w:t>
      </w:r>
    </w:p>
    <w:p w:rsidR="002D42B5" w:rsidRPr="002D42B5" w:rsidRDefault="002D42B5" w:rsidP="00FC401D">
      <w:pPr>
        <w:jc w:val="both"/>
        <w:rPr>
          <w:rFonts w:asciiTheme="majorHAnsi" w:hAnsiTheme="majorHAnsi" w:cstheme="majorHAnsi"/>
          <w:szCs w:val="22"/>
          <w:lang w:val="en-US"/>
        </w:rPr>
      </w:pPr>
    </w:p>
    <w:p w:rsidR="002D42B5" w:rsidRPr="00592276" w:rsidRDefault="000215E8" w:rsidP="00FC401D">
      <w:pPr>
        <w:jc w:val="both"/>
        <w:rPr>
          <w:rFonts w:asciiTheme="majorHAnsi" w:hAnsiTheme="majorHAnsi" w:cstheme="majorHAnsi"/>
          <w:b/>
          <w:szCs w:val="22"/>
          <w:lang w:val="en-US"/>
        </w:rPr>
      </w:pPr>
      <w:r>
        <w:rPr>
          <w:rFonts w:asciiTheme="majorHAnsi" w:hAnsiTheme="majorHAnsi" w:cstheme="majorHAnsi"/>
          <w:b/>
          <w:szCs w:val="22"/>
          <w:lang w:val="en-US"/>
        </w:rPr>
        <w:t xml:space="preserve">2013 (P-13-00420-F) </w:t>
      </w:r>
      <w:r w:rsidR="002D42B5" w:rsidRPr="00592276">
        <w:rPr>
          <w:rFonts w:asciiTheme="majorHAnsi" w:hAnsiTheme="majorHAnsi" w:cstheme="majorHAnsi"/>
          <w:b/>
          <w:szCs w:val="22"/>
          <w:lang w:val="en-US"/>
        </w:rPr>
        <w:t>Planning</w:t>
      </w:r>
      <w:r>
        <w:rPr>
          <w:rFonts w:asciiTheme="majorHAnsi" w:hAnsiTheme="majorHAnsi" w:cstheme="majorHAnsi"/>
          <w:b/>
          <w:szCs w:val="22"/>
          <w:lang w:val="en-US"/>
        </w:rPr>
        <w:t xml:space="preserve"> Application</w:t>
      </w:r>
    </w:p>
    <w:p w:rsidR="002D42B5" w:rsidRPr="002D42B5" w:rsidRDefault="002D42B5" w:rsidP="00FC401D">
      <w:pPr>
        <w:jc w:val="both"/>
        <w:rPr>
          <w:rFonts w:asciiTheme="majorHAnsi" w:hAnsiTheme="majorHAnsi" w:cstheme="majorHAnsi"/>
          <w:szCs w:val="22"/>
          <w:lang w:val="en-US"/>
        </w:rPr>
      </w:pPr>
    </w:p>
    <w:p w:rsidR="002D42B5" w:rsidRPr="00932E5A" w:rsidRDefault="006563DE" w:rsidP="00FC401D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szCs w:val="22"/>
          <w:lang w:val="en-US"/>
        </w:rPr>
      </w:pPr>
      <w:r>
        <w:rPr>
          <w:rFonts w:asciiTheme="majorHAnsi" w:hAnsiTheme="majorHAnsi" w:cstheme="majorHAnsi"/>
          <w:szCs w:val="22"/>
          <w:lang w:val="en-US"/>
        </w:rPr>
        <w:t>RBBC Application Registration</w:t>
      </w:r>
    </w:p>
    <w:p w:rsidR="002D42B5" w:rsidRPr="00932E5A" w:rsidRDefault="006563DE" w:rsidP="00FC401D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szCs w:val="22"/>
          <w:lang w:val="en-US"/>
        </w:rPr>
      </w:pPr>
      <w:r>
        <w:rPr>
          <w:rFonts w:asciiTheme="majorHAnsi" w:hAnsiTheme="majorHAnsi" w:cstheme="majorHAnsi"/>
          <w:szCs w:val="22"/>
          <w:lang w:val="en-US"/>
        </w:rPr>
        <w:t>Application Form</w:t>
      </w:r>
    </w:p>
    <w:p w:rsidR="002D42B5" w:rsidRDefault="006563DE" w:rsidP="00FC401D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szCs w:val="22"/>
          <w:lang w:val="en-US"/>
        </w:rPr>
      </w:pPr>
      <w:r>
        <w:rPr>
          <w:rFonts w:asciiTheme="majorHAnsi" w:hAnsiTheme="majorHAnsi" w:cstheme="majorHAnsi"/>
          <w:szCs w:val="22"/>
          <w:lang w:val="en-US"/>
        </w:rPr>
        <w:t>Design &amp; Access Statement</w:t>
      </w:r>
    </w:p>
    <w:p w:rsidR="006563DE" w:rsidRPr="00932E5A" w:rsidRDefault="006563DE" w:rsidP="00FC401D">
      <w:pPr>
        <w:pStyle w:val="ListParagraph"/>
        <w:numPr>
          <w:ilvl w:val="0"/>
          <w:numId w:val="6"/>
        </w:numPr>
        <w:jc w:val="both"/>
        <w:rPr>
          <w:rFonts w:asciiTheme="majorHAnsi" w:hAnsiTheme="majorHAnsi" w:cstheme="majorHAnsi"/>
          <w:szCs w:val="22"/>
          <w:lang w:val="en-US"/>
        </w:rPr>
      </w:pPr>
      <w:r>
        <w:rPr>
          <w:rFonts w:asciiTheme="majorHAnsi" w:hAnsiTheme="majorHAnsi" w:cstheme="majorHAnsi"/>
          <w:szCs w:val="22"/>
          <w:lang w:val="en-US"/>
        </w:rPr>
        <w:t>Application Covering Letter</w:t>
      </w:r>
    </w:p>
    <w:p w:rsidR="002D42B5" w:rsidRDefault="002D42B5" w:rsidP="00FC401D">
      <w:pPr>
        <w:jc w:val="both"/>
        <w:rPr>
          <w:rFonts w:asciiTheme="majorHAnsi" w:hAnsiTheme="majorHAnsi" w:cstheme="majorHAnsi"/>
          <w:szCs w:val="22"/>
          <w:lang w:val="en-US"/>
        </w:rPr>
      </w:pPr>
    </w:p>
    <w:p w:rsidR="006563DE" w:rsidRPr="00592276" w:rsidRDefault="006563DE" w:rsidP="006563DE">
      <w:pPr>
        <w:jc w:val="both"/>
        <w:rPr>
          <w:rFonts w:asciiTheme="majorHAnsi" w:hAnsiTheme="majorHAnsi" w:cstheme="majorHAnsi"/>
          <w:b/>
          <w:szCs w:val="22"/>
          <w:lang w:val="en-US"/>
        </w:rPr>
      </w:pPr>
      <w:r>
        <w:rPr>
          <w:rFonts w:asciiTheme="majorHAnsi" w:hAnsiTheme="majorHAnsi" w:cstheme="majorHAnsi"/>
          <w:b/>
          <w:szCs w:val="22"/>
          <w:lang w:val="en-US"/>
        </w:rPr>
        <w:t>2013 (P-12-00477</w:t>
      </w:r>
      <w:r>
        <w:rPr>
          <w:rFonts w:asciiTheme="majorHAnsi" w:hAnsiTheme="majorHAnsi" w:cstheme="majorHAnsi"/>
          <w:b/>
          <w:szCs w:val="22"/>
          <w:lang w:val="en-US"/>
        </w:rPr>
        <w:t xml:space="preserve">-F) </w:t>
      </w:r>
      <w:r w:rsidRPr="00592276">
        <w:rPr>
          <w:rFonts w:asciiTheme="majorHAnsi" w:hAnsiTheme="majorHAnsi" w:cstheme="majorHAnsi"/>
          <w:b/>
          <w:szCs w:val="22"/>
          <w:lang w:val="en-US"/>
        </w:rPr>
        <w:t>Planning</w:t>
      </w:r>
      <w:r>
        <w:rPr>
          <w:rFonts w:asciiTheme="majorHAnsi" w:hAnsiTheme="majorHAnsi" w:cstheme="majorHAnsi"/>
          <w:b/>
          <w:szCs w:val="22"/>
          <w:lang w:val="en-US"/>
        </w:rPr>
        <w:t xml:space="preserve"> Application</w:t>
      </w:r>
    </w:p>
    <w:p w:rsidR="006563DE" w:rsidRPr="002D42B5" w:rsidRDefault="006563DE" w:rsidP="006563DE">
      <w:pPr>
        <w:jc w:val="both"/>
        <w:rPr>
          <w:rFonts w:asciiTheme="majorHAnsi" w:hAnsiTheme="majorHAnsi" w:cstheme="majorHAnsi"/>
          <w:szCs w:val="22"/>
          <w:lang w:val="en-US"/>
        </w:rPr>
      </w:pPr>
    </w:p>
    <w:p w:rsidR="006563DE" w:rsidRPr="00932E5A" w:rsidRDefault="006563DE" w:rsidP="006563DE">
      <w:pPr>
        <w:pStyle w:val="ListParagraph"/>
        <w:numPr>
          <w:ilvl w:val="0"/>
          <w:numId w:val="17"/>
        </w:numPr>
        <w:jc w:val="both"/>
        <w:rPr>
          <w:rFonts w:asciiTheme="majorHAnsi" w:hAnsiTheme="majorHAnsi" w:cstheme="majorHAnsi"/>
          <w:szCs w:val="22"/>
          <w:lang w:val="en-US"/>
        </w:rPr>
      </w:pPr>
      <w:r>
        <w:rPr>
          <w:rFonts w:asciiTheme="majorHAnsi" w:hAnsiTheme="majorHAnsi" w:cstheme="majorHAnsi"/>
          <w:szCs w:val="22"/>
          <w:lang w:val="en-US"/>
        </w:rPr>
        <w:t>Planning Decision Notice</w:t>
      </w:r>
    </w:p>
    <w:p w:rsidR="006563DE" w:rsidRPr="006563DE" w:rsidRDefault="006563DE" w:rsidP="00FC401D">
      <w:pPr>
        <w:pStyle w:val="ListParagraph"/>
        <w:numPr>
          <w:ilvl w:val="0"/>
          <w:numId w:val="17"/>
        </w:numPr>
        <w:jc w:val="both"/>
        <w:rPr>
          <w:rFonts w:asciiTheme="majorHAnsi" w:hAnsiTheme="majorHAnsi" w:cstheme="majorHAnsi"/>
          <w:szCs w:val="22"/>
          <w:lang w:val="en-US"/>
        </w:rPr>
      </w:pPr>
      <w:r w:rsidRPr="006563DE">
        <w:rPr>
          <w:rFonts w:asciiTheme="majorHAnsi" w:hAnsiTheme="majorHAnsi" w:cstheme="majorHAnsi"/>
          <w:szCs w:val="22"/>
          <w:lang w:val="en-US"/>
        </w:rPr>
        <w:t>Planning S.106 Agreement</w:t>
      </w:r>
    </w:p>
    <w:p w:rsidR="006563DE" w:rsidRDefault="006563DE" w:rsidP="00FC401D">
      <w:pPr>
        <w:jc w:val="both"/>
        <w:rPr>
          <w:rFonts w:asciiTheme="majorHAnsi" w:hAnsiTheme="majorHAnsi" w:cstheme="majorHAnsi"/>
          <w:szCs w:val="22"/>
          <w:lang w:val="en-US"/>
        </w:rPr>
      </w:pPr>
    </w:p>
    <w:p w:rsidR="00E31C4F" w:rsidRDefault="00E31C4F" w:rsidP="00E31C4F">
      <w:pPr>
        <w:jc w:val="both"/>
        <w:rPr>
          <w:rFonts w:asciiTheme="majorHAnsi" w:hAnsiTheme="majorHAnsi" w:cstheme="majorHAnsi"/>
          <w:b/>
          <w:szCs w:val="22"/>
          <w:lang w:val="en-US"/>
        </w:rPr>
      </w:pPr>
      <w:r>
        <w:rPr>
          <w:rFonts w:asciiTheme="majorHAnsi" w:hAnsiTheme="majorHAnsi" w:cstheme="majorHAnsi"/>
          <w:b/>
          <w:szCs w:val="22"/>
          <w:lang w:val="en-US"/>
        </w:rPr>
        <w:t xml:space="preserve">2013 </w:t>
      </w:r>
      <w:r w:rsidRPr="00934CD8">
        <w:rPr>
          <w:rFonts w:asciiTheme="majorHAnsi" w:hAnsiTheme="majorHAnsi" w:cstheme="majorHAnsi"/>
          <w:b/>
          <w:szCs w:val="22"/>
          <w:lang w:val="en-US"/>
        </w:rPr>
        <w:t>Application Drawings</w:t>
      </w:r>
    </w:p>
    <w:p w:rsidR="00E31C4F" w:rsidRPr="004667CD" w:rsidRDefault="00E31C4F" w:rsidP="00E31C4F">
      <w:pPr>
        <w:jc w:val="both"/>
        <w:rPr>
          <w:rFonts w:asciiTheme="majorHAnsi" w:hAnsiTheme="majorHAnsi" w:cstheme="majorHAnsi"/>
          <w:szCs w:val="22"/>
          <w:lang w:val="en-US"/>
        </w:rPr>
      </w:pPr>
    </w:p>
    <w:p w:rsidR="00E31C4F" w:rsidRPr="004667CD" w:rsidRDefault="00E31C4F" w:rsidP="00E31C4F">
      <w:pPr>
        <w:pStyle w:val="ListParagraph"/>
        <w:numPr>
          <w:ilvl w:val="0"/>
          <w:numId w:val="11"/>
        </w:numPr>
        <w:jc w:val="both"/>
        <w:rPr>
          <w:rFonts w:asciiTheme="majorHAnsi" w:hAnsiTheme="majorHAnsi" w:cstheme="majorHAnsi"/>
          <w:szCs w:val="22"/>
          <w:lang w:val="en-US"/>
        </w:rPr>
      </w:pPr>
      <w:r>
        <w:rPr>
          <w:rFonts w:asciiTheme="majorHAnsi" w:hAnsiTheme="majorHAnsi" w:cstheme="majorHAnsi"/>
          <w:szCs w:val="22"/>
          <w:lang w:val="en-US"/>
        </w:rPr>
        <w:t xml:space="preserve">Application plans, elevations &amp; </w:t>
      </w:r>
      <w:r w:rsidR="00AF3493">
        <w:rPr>
          <w:rFonts w:asciiTheme="majorHAnsi" w:hAnsiTheme="majorHAnsi" w:cstheme="majorHAnsi"/>
          <w:szCs w:val="22"/>
          <w:lang w:val="en-US"/>
        </w:rPr>
        <w:t>sections</w:t>
      </w:r>
    </w:p>
    <w:p w:rsidR="00E31C4F" w:rsidRPr="006563DE" w:rsidRDefault="00E31C4F" w:rsidP="00E31C4F">
      <w:pPr>
        <w:pStyle w:val="ListParagraph"/>
        <w:numPr>
          <w:ilvl w:val="0"/>
          <w:numId w:val="11"/>
        </w:numPr>
        <w:jc w:val="both"/>
        <w:rPr>
          <w:rFonts w:asciiTheme="majorHAnsi" w:hAnsiTheme="majorHAnsi" w:cstheme="majorHAnsi"/>
          <w:szCs w:val="22"/>
          <w:lang w:val="en-US"/>
        </w:rPr>
      </w:pPr>
      <w:r w:rsidRPr="006563DE">
        <w:rPr>
          <w:rFonts w:asciiTheme="majorHAnsi" w:hAnsiTheme="majorHAnsi" w:cstheme="majorHAnsi"/>
          <w:szCs w:val="22"/>
          <w:lang w:val="en-US"/>
        </w:rPr>
        <w:t>Floor Area Schedule</w:t>
      </w:r>
    </w:p>
    <w:p w:rsidR="00E31C4F" w:rsidRDefault="00E31C4F" w:rsidP="00E31C4F">
      <w:pPr>
        <w:jc w:val="both"/>
        <w:rPr>
          <w:rFonts w:asciiTheme="majorHAnsi" w:hAnsiTheme="majorHAnsi" w:cstheme="majorHAnsi"/>
          <w:b/>
          <w:szCs w:val="22"/>
        </w:rPr>
      </w:pPr>
    </w:p>
    <w:p w:rsidR="00E31C4F" w:rsidRDefault="00E31C4F" w:rsidP="00E31C4F">
      <w:pPr>
        <w:jc w:val="both"/>
        <w:rPr>
          <w:rFonts w:asciiTheme="majorHAnsi" w:hAnsiTheme="majorHAnsi" w:cstheme="majorHAnsi"/>
          <w:b/>
          <w:szCs w:val="22"/>
        </w:rPr>
      </w:pPr>
      <w:r>
        <w:rPr>
          <w:rFonts w:asciiTheme="majorHAnsi" w:hAnsiTheme="majorHAnsi" w:cstheme="majorHAnsi"/>
          <w:b/>
          <w:szCs w:val="22"/>
        </w:rPr>
        <w:t>Tesco</w:t>
      </w:r>
    </w:p>
    <w:p w:rsidR="00E31C4F" w:rsidRPr="00E31C4F" w:rsidRDefault="00E31C4F" w:rsidP="00E31C4F">
      <w:pPr>
        <w:jc w:val="both"/>
        <w:rPr>
          <w:rFonts w:asciiTheme="majorHAnsi" w:hAnsiTheme="majorHAnsi" w:cstheme="majorHAnsi"/>
          <w:szCs w:val="22"/>
        </w:rPr>
      </w:pPr>
    </w:p>
    <w:p w:rsidR="00E31C4F" w:rsidRPr="00E31C4F" w:rsidRDefault="00E31C4F" w:rsidP="00E31C4F">
      <w:pPr>
        <w:pStyle w:val="ListParagraph"/>
        <w:numPr>
          <w:ilvl w:val="0"/>
          <w:numId w:val="12"/>
        </w:numPr>
        <w:jc w:val="both"/>
        <w:rPr>
          <w:rFonts w:asciiTheme="majorHAnsi" w:hAnsiTheme="majorHAnsi" w:cstheme="majorHAnsi"/>
          <w:szCs w:val="22"/>
          <w:u w:val="single"/>
        </w:rPr>
      </w:pPr>
      <w:r w:rsidRPr="00E31C4F">
        <w:rPr>
          <w:rFonts w:asciiTheme="majorHAnsi" w:hAnsiTheme="majorHAnsi" w:cstheme="majorHAnsi"/>
          <w:szCs w:val="22"/>
        </w:rPr>
        <w:t>Exchanged Agreement to Lease</w:t>
      </w:r>
    </w:p>
    <w:p w:rsidR="00E31C4F" w:rsidRPr="00E31C4F" w:rsidRDefault="00E31C4F" w:rsidP="00FC401D">
      <w:pPr>
        <w:jc w:val="both"/>
        <w:rPr>
          <w:rFonts w:asciiTheme="majorHAnsi" w:hAnsiTheme="majorHAnsi" w:cstheme="majorHAnsi"/>
          <w:szCs w:val="22"/>
          <w:lang w:val="en-US"/>
        </w:rPr>
      </w:pPr>
    </w:p>
    <w:p w:rsidR="002D42B5" w:rsidRPr="00592276" w:rsidRDefault="002D42B5" w:rsidP="00FC401D">
      <w:pPr>
        <w:jc w:val="both"/>
        <w:rPr>
          <w:rFonts w:asciiTheme="majorHAnsi" w:hAnsiTheme="majorHAnsi" w:cstheme="majorHAnsi"/>
          <w:b/>
          <w:szCs w:val="22"/>
          <w:lang w:val="en-US"/>
        </w:rPr>
      </w:pPr>
      <w:r w:rsidRPr="00592276">
        <w:rPr>
          <w:rFonts w:asciiTheme="majorHAnsi" w:hAnsiTheme="majorHAnsi" w:cstheme="majorHAnsi"/>
          <w:b/>
          <w:szCs w:val="22"/>
          <w:lang w:val="en-US"/>
        </w:rPr>
        <w:t>Environmental</w:t>
      </w:r>
      <w:r w:rsidR="006563DE">
        <w:rPr>
          <w:rFonts w:asciiTheme="majorHAnsi" w:hAnsiTheme="majorHAnsi" w:cstheme="majorHAnsi"/>
          <w:b/>
          <w:szCs w:val="22"/>
          <w:lang w:val="en-US"/>
        </w:rPr>
        <w:t xml:space="preserve"> &amp; Ground</w:t>
      </w:r>
    </w:p>
    <w:p w:rsidR="002D42B5" w:rsidRPr="002D42B5" w:rsidRDefault="002D42B5" w:rsidP="00FC401D">
      <w:pPr>
        <w:jc w:val="both"/>
        <w:rPr>
          <w:rFonts w:asciiTheme="majorHAnsi" w:hAnsiTheme="majorHAnsi" w:cstheme="majorHAnsi"/>
          <w:szCs w:val="22"/>
          <w:lang w:val="en-US"/>
        </w:rPr>
      </w:pPr>
    </w:p>
    <w:p w:rsidR="002D42B5" w:rsidRDefault="00592276" w:rsidP="006563DE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szCs w:val="22"/>
          <w:lang w:val="en-US"/>
        </w:rPr>
      </w:pPr>
      <w:r w:rsidRPr="00932E5A">
        <w:rPr>
          <w:rFonts w:asciiTheme="majorHAnsi" w:hAnsiTheme="majorHAnsi" w:cstheme="majorHAnsi"/>
          <w:szCs w:val="22"/>
          <w:lang w:val="en-US"/>
        </w:rPr>
        <w:t xml:space="preserve">Ground Reports prepared by </w:t>
      </w:r>
      <w:r w:rsidR="006563DE">
        <w:rPr>
          <w:rFonts w:asciiTheme="majorHAnsi" w:hAnsiTheme="majorHAnsi" w:cstheme="majorHAnsi"/>
          <w:szCs w:val="22"/>
          <w:lang w:val="en-US"/>
        </w:rPr>
        <w:t>ESG</w:t>
      </w:r>
    </w:p>
    <w:p w:rsidR="006563DE" w:rsidRPr="006563DE" w:rsidRDefault="006563DE" w:rsidP="006563DE">
      <w:pPr>
        <w:jc w:val="both"/>
        <w:rPr>
          <w:rFonts w:asciiTheme="majorHAnsi" w:hAnsiTheme="majorHAnsi" w:cstheme="majorHAnsi"/>
          <w:szCs w:val="22"/>
          <w:lang w:val="en-US"/>
        </w:rPr>
      </w:pPr>
    </w:p>
    <w:p w:rsidR="002D42B5" w:rsidRPr="00592276" w:rsidRDefault="002D42B5" w:rsidP="00FC401D">
      <w:pPr>
        <w:jc w:val="both"/>
        <w:rPr>
          <w:rFonts w:asciiTheme="majorHAnsi" w:hAnsiTheme="majorHAnsi" w:cstheme="majorHAnsi"/>
          <w:b/>
          <w:szCs w:val="22"/>
          <w:lang w:val="en-US"/>
        </w:rPr>
      </w:pPr>
      <w:r w:rsidRPr="00592276">
        <w:rPr>
          <w:rFonts w:asciiTheme="majorHAnsi" w:hAnsiTheme="majorHAnsi" w:cstheme="majorHAnsi"/>
          <w:b/>
          <w:szCs w:val="22"/>
          <w:lang w:val="en-US"/>
        </w:rPr>
        <w:t>Topographical Surveys</w:t>
      </w:r>
    </w:p>
    <w:p w:rsidR="002D42B5" w:rsidRPr="002D42B5" w:rsidRDefault="002D42B5" w:rsidP="00FC401D">
      <w:pPr>
        <w:jc w:val="both"/>
        <w:rPr>
          <w:rFonts w:asciiTheme="majorHAnsi" w:hAnsiTheme="majorHAnsi" w:cstheme="majorHAnsi"/>
          <w:szCs w:val="22"/>
          <w:lang w:val="en-US"/>
        </w:rPr>
      </w:pPr>
    </w:p>
    <w:p w:rsidR="002D42B5" w:rsidRPr="00932E5A" w:rsidRDefault="002D42B5" w:rsidP="00FC401D">
      <w:pPr>
        <w:pStyle w:val="ListParagraph"/>
        <w:numPr>
          <w:ilvl w:val="0"/>
          <w:numId w:val="8"/>
        </w:numPr>
        <w:jc w:val="both"/>
        <w:rPr>
          <w:rFonts w:asciiTheme="majorHAnsi" w:hAnsiTheme="majorHAnsi" w:cstheme="majorHAnsi"/>
          <w:szCs w:val="22"/>
          <w:lang w:val="en-US"/>
        </w:rPr>
      </w:pPr>
      <w:r w:rsidRPr="00932E5A">
        <w:rPr>
          <w:rFonts w:asciiTheme="majorHAnsi" w:hAnsiTheme="majorHAnsi" w:cstheme="majorHAnsi"/>
          <w:szCs w:val="22"/>
          <w:lang w:val="en-US"/>
        </w:rPr>
        <w:t>As existing site survey - dwg &amp; PDF</w:t>
      </w:r>
    </w:p>
    <w:p w:rsidR="002D42B5" w:rsidRPr="00932E5A" w:rsidRDefault="002D42B5" w:rsidP="00FC401D">
      <w:pPr>
        <w:pStyle w:val="ListParagraph"/>
        <w:numPr>
          <w:ilvl w:val="0"/>
          <w:numId w:val="8"/>
        </w:numPr>
        <w:jc w:val="both"/>
        <w:rPr>
          <w:rFonts w:asciiTheme="majorHAnsi" w:hAnsiTheme="majorHAnsi" w:cstheme="majorHAnsi"/>
          <w:szCs w:val="22"/>
          <w:lang w:val="en-US"/>
        </w:rPr>
      </w:pPr>
      <w:r w:rsidRPr="00932E5A">
        <w:rPr>
          <w:rFonts w:asciiTheme="majorHAnsi" w:hAnsiTheme="majorHAnsi" w:cstheme="majorHAnsi"/>
          <w:szCs w:val="22"/>
          <w:lang w:val="en-US"/>
        </w:rPr>
        <w:t>As existing</w:t>
      </w:r>
      <w:r w:rsidR="006563DE">
        <w:rPr>
          <w:rFonts w:asciiTheme="majorHAnsi" w:hAnsiTheme="majorHAnsi" w:cstheme="majorHAnsi"/>
          <w:szCs w:val="22"/>
          <w:lang w:val="en-US"/>
        </w:rPr>
        <w:t xml:space="preserve"> floor plans &amp; elevations </w:t>
      </w:r>
      <w:r w:rsidRPr="00932E5A">
        <w:rPr>
          <w:rFonts w:asciiTheme="majorHAnsi" w:hAnsiTheme="majorHAnsi" w:cstheme="majorHAnsi"/>
          <w:szCs w:val="22"/>
          <w:lang w:val="en-US"/>
        </w:rPr>
        <w:t>- dwg &amp; PDF</w:t>
      </w:r>
    </w:p>
    <w:p w:rsidR="002D42B5" w:rsidRPr="002D42B5" w:rsidRDefault="002D42B5" w:rsidP="00FC401D">
      <w:pPr>
        <w:jc w:val="both"/>
        <w:rPr>
          <w:rFonts w:asciiTheme="majorHAnsi" w:hAnsiTheme="majorHAnsi" w:cstheme="majorHAnsi"/>
          <w:szCs w:val="22"/>
          <w:lang w:val="en-US"/>
        </w:rPr>
      </w:pPr>
    </w:p>
    <w:p w:rsidR="002D42B5" w:rsidRPr="00592276" w:rsidRDefault="006563DE" w:rsidP="00FC401D">
      <w:pPr>
        <w:jc w:val="both"/>
        <w:rPr>
          <w:rFonts w:asciiTheme="majorHAnsi" w:hAnsiTheme="majorHAnsi" w:cstheme="majorHAnsi"/>
          <w:b/>
          <w:szCs w:val="22"/>
          <w:lang w:val="en-US"/>
        </w:rPr>
      </w:pPr>
      <w:r>
        <w:rPr>
          <w:rFonts w:asciiTheme="majorHAnsi" w:hAnsiTheme="majorHAnsi" w:cstheme="majorHAnsi"/>
          <w:b/>
          <w:szCs w:val="22"/>
          <w:lang w:val="en-US"/>
        </w:rPr>
        <w:t>Culvert</w:t>
      </w:r>
    </w:p>
    <w:p w:rsidR="002D42B5" w:rsidRPr="002D42B5" w:rsidRDefault="002D42B5" w:rsidP="00FC401D">
      <w:pPr>
        <w:jc w:val="both"/>
        <w:rPr>
          <w:rFonts w:asciiTheme="majorHAnsi" w:hAnsiTheme="majorHAnsi" w:cstheme="majorHAnsi"/>
          <w:szCs w:val="22"/>
          <w:lang w:val="en-US"/>
        </w:rPr>
      </w:pPr>
    </w:p>
    <w:p w:rsidR="002D42B5" w:rsidRDefault="006563DE" w:rsidP="006563DE">
      <w:pPr>
        <w:pStyle w:val="ListParagraph"/>
        <w:numPr>
          <w:ilvl w:val="0"/>
          <w:numId w:val="9"/>
        </w:numPr>
        <w:jc w:val="both"/>
        <w:rPr>
          <w:rFonts w:asciiTheme="majorHAnsi" w:hAnsiTheme="majorHAnsi" w:cstheme="majorHAnsi"/>
          <w:szCs w:val="22"/>
          <w:lang w:val="en-US"/>
        </w:rPr>
      </w:pPr>
      <w:r>
        <w:rPr>
          <w:rFonts w:asciiTheme="majorHAnsi" w:hAnsiTheme="majorHAnsi" w:cstheme="majorHAnsi"/>
          <w:szCs w:val="22"/>
          <w:lang w:val="en-US"/>
        </w:rPr>
        <w:t>Culvert Report from EA</w:t>
      </w:r>
    </w:p>
    <w:p w:rsidR="002D42B5" w:rsidRPr="002D42B5" w:rsidRDefault="002D42B5" w:rsidP="0050280A">
      <w:pPr>
        <w:pStyle w:val="ListParagraph"/>
        <w:jc w:val="both"/>
        <w:rPr>
          <w:rFonts w:asciiTheme="majorHAnsi" w:hAnsiTheme="majorHAnsi" w:cstheme="majorHAnsi"/>
          <w:szCs w:val="22"/>
          <w:lang w:val="en-US"/>
        </w:rPr>
      </w:pPr>
    </w:p>
    <w:p w:rsidR="002D42B5" w:rsidRPr="00934CD8" w:rsidRDefault="004A2BDA" w:rsidP="00FC401D">
      <w:pPr>
        <w:jc w:val="both"/>
        <w:rPr>
          <w:rFonts w:asciiTheme="majorHAnsi" w:hAnsiTheme="majorHAnsi" w:cstheme="majorHAnsi"/>
          <w:b/>
          <w:szCs w:val="22"/>
          <w:lang w:val="en-US"/>
        </w:rPr>
      </w:pPr>
      <w:r>
        <w:rPr>
          <w:rFonts w:asciiTheme="majorHAnsi" w:hAnsiTheme="majorHAnsi" w:cstheme="majorHAnsi"/>
          <w:b/>
          <w:szCs w:val="22"/>
          <w:lang w:val="en-US"/>
        </w:rPr>
        <w:t>Asbestos</w:t>
      </w:r>
    </w:p>
    <w:p w:rsidR="002D42B5" w:rsidRPr="002D42B5" w:rsidRDefault="002D42B5" w:rsidP="00FC401D">
      <w:pPr>
        <w:jc w:val="both"/>
        <w:rPr>
          <w:rFonts w:asciiTheme="majorHAnsi" w:hAnsiTheme="majorHAnsi" w:cstheme="majorHAnsi"/>
          <w:szCs w:val="22"/>
          <w:lang w:val="en-US"/>
        </w:rPr>
      </w:pPr>
    </w:p>
    <w:p w:rsidR="00932E5A" w:rsidRDefault="006563DE" w:rsidP="006563DE">
      <w:pPr>
        <w:pStyle w:val="ListParagraph"/>
        <w:numPr>
          <w:ilvl w:val="0"/>
          <w:numId w:val="15"/>
        </w:numPr>
        <w:jc w:val="both"/>
        <w:rPr>
          <w:rFonts w:asciiTheme="majorHAnsi" w:hAnsiTheme="majorHAnsi" w:cstheme="majorHAnsi"/>
          <w:szCs w:val="22"/>
          <w:u w:val="single"/>
        </w:rPr>
      </w:pPr>
      <w:r>
        <w:rPr>
          <w:rFonts w:asciiTheme="majorHAnsi" w:hAnsiTheme="majorHAnsi" w:cstheme="majorHAnsi"/>
          <w:szCs w:val="22"/>
          <w:lang w:val="en-US"/>
        </w:rPr>
        <w:t>Bsafe Consultancy Asbestos Report</w:t>
      </w:r>
      <w:r w:rsidRPr="0050280A">
        <w:rPr>
          <w:rFonts w:asciiTheme="majorHAnsi" w:hAnsiTheme="majorHAnsi" w:cstheme="majorHAnsi"/>
          <w:szCs w:val="22"/>
          <w:u w:val="single"/>
        </w:rPr>
        <w:t xml:space="preserve"> </w:t>
      </w:r>
    </w:p>
    <w:p w:rsidR="00E31C4F" w:rsidRPr="00E31C4F" w:rsidRDefault="006563DE" w:rsidP="00E31C4F">
      <w:pPr>
        <w:pStyle w:val="ListParagraph"/>
        <w:numPr>
          <w:ilvl w:val="0"/>
          <w:numId w:val="15"/>
        </w:numPr>
        <w:jc w:val="both"/>
        <w:rPr>
          <w:rFonts w:asciiTheme="majorHAnsi" w:hAnsiTheme="majorHAnsi" w:cstheme="majorHAnsi"/>
          <w:szCs w:val="22"/>
          <w:lang w:val="en-US"/>
        </w:rPr>
      </w:pPr>
      <w:r w:rsidRPr="006563DE">
        <w:rPr>
          <w:rFonts w:asciiTheme="majorHAnsi" w:hAnsiTheme="majorHAnsi" w:cstheme="majorHAnsi"/>
          <w:szCs w:val="22"/>
          <w:lang w:val="en-US"/>
        </w:rPr>
        <w:t>Asbestos Phasing for Removal</w:t>
      </w:r>
    </w:p>
    <w:sectPr w:rsidR="00E31C4F" w:rsidRPr="00E31C4F" w:rsidSect="00934CD8">
      <w:headerReference w:type="default" r:id="rId10"/>
      <w:headerReference w:type="first" r:id="rId11"/>
      <w:pgSz w:w="11900" w:h="16840"/>
      <w:pgMar w:top="1985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293" w:rsidRDefault="00974293">
      <w:r>
        <w:separator/>
      </w:r>
    </w:p>
  </w:endnote>
  <w:endnote w:type="continuationSeparator" w:id="0">
    <w:p w:rsidR="00974293" w:rsidRDefault="00974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293" w:rsidRDefault="00974293">
      <w:r>
        <w:separator/>
      </w:r>
    </w:p>
  </w:footnote>
  <w:footnote w:type="continuationSeparator" w:id="0">
    <w:p w:rsidR="00974293" w:rsidRDefault="009742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35C" w:rsidRDefault="0016135C">
    <w:pPr>
      <w:pStyle w:val="Header"/>
    </w:pPr>
    <w:r w:rsidRPr="0016135C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5BE602A" wp14:editId="637C0399">
          <wp:simplePos x="0" y="0"/>
          <wp:positionH relativeFrom="page">
            <wp:posOffset>6121400</wp:posOffset>
          </wp:positionH>
          <wp:positionV relativeFrom="page">
            <wp:posOffset>355600</wp:posOffset>
          </wp:positionV>
          <wp:extent cx="1079500" cy="533400"/>
          <wp:effectExtent l="25400" t="0" r="0" b="0"/>
          <wp:wrapNone/>
          <wp:docPr id="4" name="Picture 4" descr="AngleLetterheadContin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gleLetterheadContinu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5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35C" w:rsidRDefault="0016135C">
    <w:pPr>
      <w:pStyle w:val="Header"/>
    </w:pPr>
    <w:r w:rsidRPr="0016135C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7A2E458" wp14:editId="2F1EBCB1">
          <wp:simplePos x="0" y="0"/>
          <wp:positionH relativeFrom="page">
            <wp:posOffset>5435600</wp:posOffset>
          </wp:positionH>
          <wp:positionV relativeFrom="page">
            <wp:posOffset>355600</wp:posOffset>
          </wp:positionV>
          <wp:extent cx="1765300" cy="863600"/>
          <wp:effectExtent l="25400" t="0" r="0" b="0"/>
          <wp:wrapNone/>
          <wp:docPr id="2" name="Picture 2" descr="Angle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gleLetter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300" cy="86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3B3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9399908" wp14:editId="41B0B3BA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1800225"/>
              <wp:effectExtent l="0" t="0" r="0" b="0"/>
              <wp:wrapTight wrapText="bothSides">
                <wp:wrapPolygon edited="0">
                  <wp:start x="541" y="2057"/>
                  <wp:lineTo x="541" y="19429"/>
                  <wp:lineTo x="20994" y="19429"/>
                  <wp:lineTo x="20994" y="2057"/>
                  <wp:lineTo x="541" y="2057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0220" cy="1800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135C" w:rsidRPr="008A136E" w:rsidRDefault="0016135C" w:rsidP="0016135C">
                          <w:pPr>
                            <w:spacing w:after="140"/>
                            <w:rPr>
                              <w:rFonts w:ascii="Rockwell" w:hAnsi="Rockwell"/>
                              <w:color w:val="15262C"/>
                              <w:sz w:val="16"/>
                            </w:rPr>
                          </w:pPr>
                          <w:r w:rsidRPr="008A136E">
                            <w:rPr>
                              <w:rFonts w:ascii="Rockwell" w:hAnsi="Rockwell"/>
                              <w:color w:val="15262C"/>
                              <w:sz w:val="16"/>
                            </w:rPr>
                            <w:t>Angle Property Limited</w:t>
                          </w:r>
                          <w:r w:rsidRPr="008A136E">
                            <w:rPr>
                              <w:rFonts w:ascii="Rockwell" w:hAnsi="Rockwell"/>
                              <w:color w:val="15262C"/>
                              <w:sz w:val="16"/>
                            </w:rPr>
                            <w:br/>
                            <w:t>56 Grosvenor Street, London W1K 3HZ</w:t>
                          </w:r>
                        </w:p>
                        <w:p w:rsidR="0016135C" w:rsidRPr="008A136E" w:rsidRDefault="0016135C" w:rsidP="0016135C">
                          <w:pPr>
                            <w:spacing w:after="140"/>
                            <w:rPr>
                              <w:rFonts w:ascii="Rockwell" w:hAnsi="Rockwell"/>
                              <w:color w:val="15262C"/>
                              <w:sz w:val="16"/>
                            </w:rPr>
                          </w:pPr>
                          <w:r w:rsidRPr="008A136E">
                            <w:rPr>
                              <w:rFonts w:ascii="Rockwell" w:hAnsi="Rockwell"/>
                              <w:color w:val="15262C"/>
                              <w:sz w:val="16"/>
                            </w:rPr>
                            <w:t>Office Tel: 020 7499 6050</w:t>
                          </w:r>
                          <w:r w:rsidRPr="008A136E">
                            <w:rPr>
                              <w:rFonts w:ascii="Rockwell" w:hAnsi="Rockwell"/>
                              <w:color w:val="15262C"/>
                              <w:sz w:val="16"/>
                            </w:rPr>
                            <w:br/>
                            <w:t>Office Fax: 020 7629 5099</w:t>
                          </w:r>
                        </w:p>
                        <w:p w:rsidR="0016135C" w:rsidRPr="008A136E" w:rsidRDefault="0016135C" w:rsidP="0016135C">
                          <w:pPr>
                            <w:spacing w:after="140"/>
                            <w:rPr>
                              <w:rFonts w:ascii="Rockwell" w:hAnsi="Rockwell"/>
                              <w:b/>
                              <w:color w:val="63611E"/>
                              <w:sz w:val="16"/>
                            </w:rPr>
                          </w:pPr>
                          <w:r w:rsidRPr="008A136E">
                            <w:rPr>
                              <w:rFonts w:ascii="Rockwell" w:hAnsi="Rockwell"/>
                              <w:b/>
                              <w:color w:val="63611E"/>
                              <w:sz w:val="16"/>
                            </w:rPr>
                            <w:t>angleproperty.co.uk</w:t>
                          </w:r>
                        </w:p>
                      </w:txbxContent>
                    </wps:txbx>
                    <wps:bodyPr rot="0" vert="horz" wrap="square" lIns="216000" tIns="216000" rIns="216000" bIns="21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.35pt;margin-top:28.35pt;width:538.6pt;height:141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" filled="f" stroked="f">
              <v:textbox inset="6mm,6mm,6mm,6mm">
                <w:txbxContent>
                  <w:p w:rsidR="0016135C" w:rsidRPr="008A136E" w:rsidRDefault="0016135C" w:rsidP="0016135C">
                    <w:pPr>
                      <w:spacing w:after="140"/>
                      <w:rPr>
                        <w:rFonts w:ascii="Rockwell" w:hAnsi="Rockwell"/>
                        <w:color w:val="15262C"/>
                        <w:sz w:val="16"/>
                      </w:rPr>
                    </w:pPr>
                    <w:r w:rsidRPr="008A136E">
                      <w:rPr>
                        <w:rFonts w:ascii="Rockwell" w:hAnsi="Rockwell"/>
                        <w:color w:val="15262C"/>
                        <w:sz w:val="16"/>
                      </w:rPr>
                      <w:t>Angle Property Limited</w:t>
                    </w:r>
                    <w:r w:rsidRPr="008A136E">
                      <w:rPr>
                        <w:rFonts w:ascii="Rockwell" w:hAnsi="Rockwell"/>
                        <w:color w:val="15262C"/>
                        <w:sz w:val="16"/>
                      </w:rPr>
                      <w:br/>
                      <w:t>56 Grosvenor Street, London W1K 3HZ</w:t>
                    </w:r>
                  </w:p>
                  <w:p w:rsidR="0016135C" w:rsidRPr="008A136E" w:rsidRDefault="0016135C" w:rsidP="0016135C">
                    <w:pPr>
                      <w:spacing w:after="140"/>
                      <w:rPr>
                        <w:rFonts w:ascii="Rockwell" w:hAnsi="Rockwell"/>
                        <w:color w:val="15262C"/>
                        <w:sz w:val="16"/>
                      </w:rPr>
                    </w:pPr>
                    <w:r w:rsidRPr="008A136E">
                      <w:rPr>
                        <w:rFonts w:ascii="Rockwell" w:hAnsi="Rockwell"/>
                        <w:color w:val="15262C"/>
                        <w:sz w:val="16"/>
                      </w:rPr>
                      <w:t>Office Tel: 020 7499 6050</w:t>
                    </w:r>
                    <w:r w:rsidRPr="008A136E">
                      <w:rPr>
                        <w:rFonts w:ascii="Rockwell" w:hAnsi="Rockwell"/>
                        <w:color w:val="15262C"/>
                        <w:sz w:val="16"/>
                      </w:rPr>
                      <w:br/>
                      <w:t>Office Fax: 020 7629 5099</w:t>
                    </w:r>
                  </w:p>
                  <w:p w:rsidR="0016135C" w:rsidRPr="008A136E" w:rsidRDefault="0016135C" w:rsidP="0016135C">
                    <w:pPr>
                      <w:spacing w:after="140"/>
                      <w:rPr>
                        <w:rFonts w:ascii="Rockwell" w:hAnsi="Rockwell"/>
                        <w:b/>
                        <w:color w:val="63611E"/>
                        <w:sz w:val="16"/>
                      </w:rPr>
                    </w:pPr>
                    <w:r w:rsidRPr="008A136E">
                      <w:rPr>
                        <w:rFonts w:ascii="Rockwell" w:hAnsi="Rockwell"/>
                        <w:b/>
                        <w:color w:val="63611E"/>
                        <w:sz w:val="16"/>
                      </w:rPr>
                      <w:t>angleproperty.co.uk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10C13"/>
    <w:multiLevelType w:val="hybridMultilevel"/>
    <w:tmpl w:val="AEC8A8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C649A"/>
    <w:multiLevelType w:val="hybridMultilevel"/>
    <w:tmpl w:val="635895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D78EA"/>
    <w:multiLevelType w:val="hybridMultilevel"/>
    <w:tmpl w:val="1B9A51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55B4C"/>
    <w:multiLevelType w:val="hybridMultilevel"/>
    <w:tmpl w:val="7A8A62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C5A4E"/>
    <w:multiLevelType w:val="hybridMultilevel"/>
    <w:tmpl w:val="6C3225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01676"/>
    <w:multiLevelType w:val="hybridMultilevel"/>
    <w:tmpl w:val="EBCED6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DB2054"/>
    <w:multiLevelType w:val="hybridMultilevel"/>
    <w:tmpl w:val="F6525E2A"/>
    <w:lvl w:ilvl="0" w:tplc="6DFE048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FB481D"/>
    <w:multiLevelType w:val="hybridMultilevel"/>
    <w:tmpl w:val="817864BA"/>
    <w:lvl w:ilvl="0" w:tplc="086083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9D0059"/>
    <w:multiLevelType w:val="hybridMultilevel"/>
    <w:tmpl w:val="189EC898"/>
    <w:lvl w:ilvl="0" w:tplc="6DFE04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7A4BE7"/>
    <w:multiLevelType w:val="hybridMultilevel"/>
    <w:tmpl w:val="2382B888"/>
    <w:lvl w:ilvl="0" w:tplc="6DFE04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E34DBE"/>
    <w:multiLevelType w:val="hybridMultilevel"/>
    <w:tmpl w:val="765E8C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D10DCA"/>
    <w:multiLevelType w:val="hybridMultilevel"/>
    <w:tmpl w:val="4352F922"/>
    <w:lvl w:ilvl="0" w:tplc="6DFE04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282E06"/>
    <w:multiLevelType w:val="hybridMultilevel"/>
    <w:tmpl w:val="4C8AA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F45685"/>
    <w:multiLevelType w:val="hybridMultilevel"/>
    <w:tmpl w:val="EBCED6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E1370C"/>
    <w:multiLevelType w:val="hybridMultilevel"/>
    <w:tmpl w:val="29364F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F827C8"/>
    <w:multiLevelType w:val="hybridMultilevel"/>
    <w:tmpl w:val="EBCED6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0C4BF3"/>
    <w:multiLevelType w:val="hybridMultilevel"/>
    <w:tmpl w:val="CD08687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11"/>
  </w:num>
  <w:num w:numId="5">
    <w:abstractNumId w:val="3"/>
  </w:num>
  <w:num w:numId="6">
    <w:abstractNumId w:val="13"/>
  </w:num>
  <w:num w:numId="7">
    <w:abstractNumId w:val="14"/>
  </w:num>
  <w:num w:numId="8">
    <w:abstractNumId w:val="2"/>
  </w:num>
  <w:num w:numId="9">
    <w:abstractNumId w:val="1"/>
  </w:num>
  <w:num w:numId="10">
    <w:abstractNumId w:val="12"/>
  </w:num>
  <w:num w:numId="11">
    <w:abstractNumId w:val="4"/>
  </w:num>
  <w:num w:numId="12">
    <w:abstractNumId w:val="0"/>
  </w:num>
  <w:num w:numId="13">
    <w:abstractNumId w:val="10"/>
  </w:num>
  <w:num w:numId="14">
    <w:abstractNumId w:val="16"/>
  </w:num>
  <w:num w:numId="15">
    <w:abstractNumId w:val="7"/>
  </w:num>
  <w:num w:numId="16">
    <w:abstractNumId w:val="15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175"/>
    <w:rsid w:val="000215E8"/>
    <w:rsid w:val="000B1FAE"/>
    <w:rsid w:val="00114421"/>
    <w:rsid w:val="0012717A"/>
    <w:rsid w:val="0016135C"/>
    <w:rsid w:val="0020079E"/>
    <w:rsid w:val="002707EB"/>
    <w:rsid w:val="0028566D"/>
    <w:rsid w:val="00293B33"/>
    <w:rsid w:val="002D42B5"/>
    <w:rsid w:val="00386EF1"/>
    <w:rsid w:val="003C1534"/>
    <w:rsid w:val="003F0088"/>
    <w:rsid w:val="00436188"/>
    <w:rsid w:val="004667CD"/>
    <w:rsid w:val="004911C0"/>
    <w:rsid w:val="00492247"/>
    <w:rsid w:val="004A2BDA"/>
    <w:rsid w:val="0050280A"/>
    <w:rsid w:val="00534029"/>
    <w:rsid w:val="00592276"/>
    <w:rsid w:val="005F17C0"/>
    <w:rsid w:val="006374C8"/>
    <w:rsid w:val="006470DB"/>
    <w:rsid w:val="006563DE"/>
    <w:rsid w:val="007E4EB1"/>
    <w:rsid w:val="00871BF3"/>
    <w:rsid w:val="008A1052"/>
    <w:rsid w:val="008A136E"/>
    <w:rsid w:val="00932E5A"/>
    <w:rsid w:val="00934CD8"/>
    <w:rsid w:val="00974293"/>
    <w:rsid w:val="009A0BF6"/>
    <w:rsid w:val="009E375C"/>
    <w:rsid w:val="009E557C"/>
    <w:rsid w:val="00A1445A"/>
    <w:rsid w:val="00AD5D9D"/>
    <w:rsid w:val="00AF3493"/>
    <w:rsid w:val="00BD30E6"/>
    <w:rsid w:val="00C158D9"/>
    <w:rsid w:val="00C27C8B"/>
    <w:rsid w:val="00E022BB"/>
    <w:rsid w:val="00E31C4F"/>
    <w:rsid w:val="00F70175"/>
    <w:rsid w:val="00FC401D"/>
    <w:rsid w:val="00FD3A86"/>
    <w:rsid w:val="00FE7A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3DE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1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175"/>
  </w:style>
  <w:style w:type="paragraph" w:styleId="Footer">
    <w:name w:val="footer"/>
    <w:basedOn w:val="Normal"/>
    <w:link w:val="FooterChar"/>
    <w:uiPriority w:val="99"/>
    <w:unhideWhenUsed/>
    <w:rsid w:val="00F701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175"/>
  </w:style>
  <w:style w:type="paragraph" w:styleId="NormalWeb">
    <w:name w:val="Normal (Web)"/>
    <w:basedOn w:val="Normal"/>
    <w:uiPriority w:val="99"/>
    <w:rsid w:val="00F70175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32E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2E5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32E5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3DE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1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175"/>
  </w:style>
  <w:style w:type="paragraph" w:styleId="Footer">
    <w:name w:val="footer"/>
    <w:basedOn w:val="Normal"/>
    <w:link w:val="FooterChar"/>
    <w:uiPriority w:val="99"/>
    <w:unhideWhenUsed/>
    <w:rsid w:val="00F701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175"/>
  </w:style>
  <w:style w:type="paragraph" w:styleId="NormalWeb">
    <w:name w:val="Normal (Web)"/>
    <w:basedOn w:val="Normal"/>
    <w:uiPriority w:val="99"/>
    <w:rsid w:val="00F70175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32E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2E5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32E5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9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angleredhill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BEAF7-FA12-43D8-BD7A-E425B24DF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Blackett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Belinda Moore</dc:creator>
  <cp:lastModifiedBy>tony</cp:lastModifiedBy>
  <cp:revision>9</cp:revision>
  <cp:lastPrinted>2013-04-25T11:15:00Z</cp:lastPrinted>
  <dcterms:created xsi:type="dcterms:W3CDTF">2013-04-16T15:44:00Z</dcterms:created>
  <dcterms:modified xsi:type="dcterms:W3CDTF">2013-04-25T11:15:00Z</dcterms:modified>
</cp:coreProperties>
</file>